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A9FB" w14:textId="77777777" w:rsidR="003142C5" w:rsidRDefault="003142C5" w:rsidP="003142C5">
      <w:r>
        <w:t>Svar till Bengt Flykt angående folkinitiativ</w:t>
      </w:r>
    </w:p>
    <w:p w14:paraId="31464FD6" w14:textId="46A962B4" w:rsidR="003679FA" w:rsidRDefault="003679FA" w:rsidP="003142C5">
      <w:r>
        <w:t xml:space="preserve">Bensjö </w:t>
      </w:r>
      <w:proofErr w:type="gramStart"/>
      <w:r>
        <w:t>20240517</w:t>
      </w:r>
      <w:proofErr w:type="gramEnd"/>
    </w:p>
    <w:p w14:paraId="7A24063C" w14:textId="7675A7F2" w:rsidR="000F35F2" w:rsidRPr="00565857" w:rsidRDefault="000F35F2" w:rsidP="003142C5">
      <w:pPr>
        <w:rPr>
          <w:i/>
          <w:iCs/>
        </w:rPr>
      </w:pPr>
      <w:r w:rsidRPr="00565857">
        <w:rPr>
          <w:i/>
          <w:iCs/>
        </w:rPr>
        <w:t>Hej och tack för ditt svar</w:t>
      </w:r>
      <w:r w:rsidR="00A608B3" w:rsidRPr="00565857">
        <w:rPr>
          <w:i/>
          <w:iCs/>
        </w:rPr>
        <w:t>!</w:t>
      </w:r>
    </w:p>
    <w:p w14:paraId="69634ADD" w14:textId="03840F56" w:rsidR="002C5586" w:rsidRDefault="00A608B3" w:rsidP="003142C5">
      <w:r>
        <w:t>Vi kräver</w:t>
      </w:r>
      <w:r w:rsidR="001E19CD">
        <w:t xml:space="preserve"> en ny räkning av underskrifterna för ett folkiniti</w:t>
      </w:r>
      <w:r w:rsidR="00272340">
        <w:t xml:space="preserve">ativ som följer </w:t>
      </w:r>
      <w:r w:rsidR="00CA416F" w:rsidRPr="00CA416F">
        <w:t>kommunallagen 8 kap 2 §.</w:t>
      </w:r>
      <w:r w:rsidR="00CA416F">
        <w:t xml:space="preserve"> </w:t>
      </w:r>
      <w:proofErr w:type="gramStart"/>
      <w:r w:rsidR="00CA416F">
        <w:t>Istället</w:t>
      </w:r>
      <w:proofErr w:type="gramEnd"/>
      <w:r w:rsidR="00CA416F">
        <w:t xml:space="preserve"> för kommundirektörens tolkning av lagen.</w:t>
      </w:r>
    </w:p>
    <w:p w14:paraId="7095828D" w14:textId="3B721B00" w:rsidR="00311EEA" w:rsidRDefault="00311EEA" w:rsidP="003142C5">
      <w:r>
        <w:t xml:space="preserve">I </w:t>
      </w:r>
      <w:r w:rsidR="00CE6113">
        <w:t>ert</w:t>
      </w:r>
      <w:r>
        <w:t xml:space="preserve"> svar finns flera egna tolkningar som</w:t>
      </w:r>
      <w:r w:rsidR="00CE6113">
        <w:t xml:space="preserve"> är svåra att hitta i lagtexten</w:t>
      </w:r>
      <w:r w:rsidR="003679FA">
        <w:t xml:space="preserve">, </w:t>
      </w:r>
      <w:r w:rsidR="001214A7">
        <w:t xml:space="preserve">och som på så vis gör att </w:t>
      </w:r>
      <w:r w:rsidR="00483A3B">
        <w:t>en folkomröstning inte går att</w:t>
      </w:r>
      <w:r w:rsidR="00AB7AC7">
        <w:t xml:space="preserve"> genomföra.</w:t>
      </w:r>
    </w:p>
    <w:p w14:paraId="30D6AC0D" w14:textId="0AC844FB" w:rsidR="00786924" w:rsidRDefault="00786924" w:rsidP="003142C5">
      <w:r>
        <w:t>Bland annat:</w:t>
      </w:r>
    </w:p>
    <w:p w14:paraId="03D54104" w14:textId="10DEC728" w:rsidR="00786924" w:rsidRDefault="00294D3F" w:rsidP="003142C5">
      <w:r>
        <w:t>A</w:t>
      </w:r>
      <w:r w:rsidR="00786924">
        <w:t>tt</w:t>
      </w:r>
      <w:r>
        <w:t xml:space="preserve"> fullständig adress skall finnas</w:t>
      </w:r>
      <w:r w:rsidR="005F51C7">
        <w:t xml:space="preserve"> med.</w:t>
      </w:r>
    </w:p>
    <w:p w14:paraId="6655BBB3" w14:textId="6261B745" w:rsidR="005F51C7" w:rsidRDefault="005F51C7" w:rsidP="003142C5">
      <w:r>
        <w:t xml:space="preserve">Att </w:t>
      </w:r>
      <w:r w:rsidR="004C4D31">
        <w:t xml:space="preserve">aktuell fråga ska finnas på varje </w:t>
      </w:r>
      <w:r w:rsidR="000331D8">
        <w:t>sida</w:t>
      </w:r>
    </w:p>
    <w:p w14:paraId="26B9D891" w14:textId="352B242D" w:rsidR="00601513" w:rsidRDefault="00601513" w:rsidP="003142C5">
      <w:r>
        <w:t xml:space="preserve">Att det </w:t>
      </w:r>
      <w:r w:rsidR="00605B1C">
        <w:t>ej är</w:t>
      </w:r>
      <w:r w:rsidR="00177789">
        <w:t xml:space="preserve"> </w:t>
      </w:r>
      <w:proofErr w:type="gramStart"/>
      <w:r w:rsidR="001928F0">
        <w:t>original underskrift</w:t>
      </w:r>
      <w:proofErr w:type="gramEnd"/>
    </w:p>
    <w:p w14:paraId="51757F19" w14:textId="29F45105" w:rsidR="000331D8" w:rsidRDefault="000331D8" w:rsidP="003142C5">
      <w:r>
        <w:t xml:space="preserve">Att </w:t>
      </w:r>
      <w:r w:rsidR="003F7243">
        <w:t>man inte får komplettera</w:t>
      </w:r>
    </w:p>
    <w:p w14:paraId="091E1F9F" w14:textId="2DF350A6" w:rsidR="001B3E58" w:rsidRDefault="001B3E58" w:rsidP="003142C5">
      <w:r>
        <w:t>Det är också så att SKR</w:t>
      </w:r>
      <w:r w:rsidR="00CD4B3A">
        <w:t xml:space="preserve"> via telefonsamtal sagt att kompletteringar </w:t>
      </w:r>
      <w:r w:rsidR="00741E82">
        <w:t xml:space="preserve">får göras inom </w:t>
      </w:r>
      <w:proofErr w:type="gramStart"/>
      <w:r w:rsidR="00741E82">
        <w:t>sex(</w:t>
      </w:r>
      <w:proofErr w:type="gramEnd"/>
      <w:r w:rsidR="00741E82">
        <w:t xml:space="preserve">6) </w:t>
      </w:r>
      <w:proofErr w:type="spellStart"/>
      <w:r w:rsidR="00741E82">
        <w:t>månaders</w:t>
      </w:r>
      <w:r w:rsidR="00BF7192">
        <w:t>perioden</w:t>
      </w:r>
      <w:proofErr w:type="spellEnd"/>
      <w:r w:rsidR="00BF7192">
        <w:t>, det har även tjänsteperson</w:t>
      </w:r>
      <w:r w:rsidR="00AD7259">
        <w:t xml:space="preserve"> gjort. Den sistnämnda med högt uppsatt politiker </w:t>
      </w:r>
      <w:r w:rsidR="005336CA">
        <w:t>som instämde.</w:t>
      </w:r>
    </w:p>
    <w:p w14:paraId="476DF494" w14:textId="5ACD59A1" w:rsidR="00590E29" w:rsidRDefault="00590E29" w:rsidP="003142C5">
      <w:r>
        <w:t>Nedan i grönt är de</w:t>
      </w:r>
      <w:r w:rsidR="00543D18">
        <w:t xml:space="preserve"> kommentarer jag gjort för att få ytterligare </w:t>
      </w:r>
      <w:r w:rsidR="004068D9">
        <w:t xml:space="preserve">svar på </w:t>
      </w:r>
      <w:r w:rsidR="00543D18">
        <w:t>frågor</w:t>
      </w:r>
    </w:p>
    <w:p w14:paraId="5C0DA99A" w14:textId="3372B031" w:rsidR="00C34A79" w:rsidRDefault="00C34A79" w:rsidP="003142C5">
      <w:r>
        <w:t>Mvh</w:t>
      </w:r>
    </w:p>
    <w:p w14:paraId="35236255" w14:textId="4319CB83" w:rsidR="00C34A79" w:rsidRDefault="00C34A79" w:rsidP="003142C5">
      <w:r>
        <w:t>Christer Olsson</w:t>
      </w:r>
    </w:p>
    <w:p w14:paraId="72C93E2E" w14:textId="2F99530F" w:rsidR="00875277" w:rsidRPr="00CA416F" w:rsidRDefault="00875277" w:rsidP="003142C5">
      <w:r>
        <w:t xml:space="preserve">Företrädare folkinitiativet </w:t>
      </w:r>
      <w:r w:rsidR="000F7FC7">
        <w:t>”Ska Hantverksgatan 21 rivas, svar Ja eller Nej”</w:t>
      </w:r>
    </w:p>
    <w:p w14:paraId="1A449FB0" w14:textId="50983E98" w:rsidR="003142C5" w:rsidRDefault="003142C5" w:rsidP="003142C5">
      <w:r>
        <w:t xml:space="preserve">Bensjö </w:t>
      </w:r>
      <w:proofErr w:type="gramStart"/>
      <w:r>
        <w:t>2024051</w:t>
      </w:r>
      <w:r w:rsidR="003679FA">
        <w:t>5</w:t>
      </w:r>
      <w:proofErr w:type="gramEnd"/>
    </w:p>
    <w:p w14:paraId="55AEF4FC" w14:textId="77777777" w:rsidR="003142C5" w:rsidRDefault="003142C5" w:rsidP="003142C5"/>
    <w:p w14:paraId="33F93D6A" w14:textId="77777777" w:rsidR="003142C5" w:rsidRDefault="003142C5" w:rsidP="003142C5">
      <w:r>
        <w:t>Hej!</w:t>
      </w:r>
    </w:p>
    <w:p w14:paraId="7BB5EB7D" w14:textId="77777777" w:rsidR="003142C5" w:rsidRDefault="003142C5" w:rsidP="003142C5"/>
    <w:p w14:paraId="0D180E67" w14:textId="77777777" w:rsidR="003142C5" w:rsidRDefault="003142C5" w:rsidP="003142C5">
      <w:r>
        <w:t>Vi är brydd över att så många röster för folkinitiativet blev underkända? Eftersom vi kompletterat de med ej fullständigt personnummer.</w:t>
      </w:r>
    </w:p>
    <w:p w14:paraId="6BDAB783" w14:textId="77777777" w:rsidR="00B76C03" w:rsidRDefault="00B76C03" w:rsidP="00B76C03">
      <w:r>
        <w:t xml:space="preserve">Det i </w:t>
      </w:r>
      <w:r w:rsidRPr="00B76C03">
        <w:rPr>
          <w:color w:val="4EA72E" w:themeColor="accent6"/>
        </w:rPr>
        <w:t>grönt</w:t>
      </w:r>
      <w:r>
        <w:t xml:space="preserve"> är svar på Bengt Flykts svar i </w:t>
      </w:r>
      <w:r w:rsidRPr="00B76C03">
        <w:rPr>
          <w:color w:val="C00000"/>
        </w:rPr>
        <w:t xml:space="preserve">rött </w:t>
      </w:r>
      <w:r>
        <w:t>på min fråga i svart.</w:t>
      </w:r>
    </w:p>
    <w:p w14:paraId="6EED3FC9" w14:textId="77777777" w:rsidR="003142C5" w:rsidRDefault="003142C5" w:rsidP="003142C5"/>
    <w:p w14:paraId="1AD78982" w14:textId="77777777" w:rsidR="003142C5" w:rsidRPr="003142C5" w:rsidRDefault="003142C5" w:rsidP="003142C5">
      <w:pPr>
        <w:rPr>
          <w:color w:val="FF0000"/>
        </w:rPr>
      </w:pPr>
      <w:r w:rsidRPr="003142C5">
        <w:rPr>
          <w:color w:val="FF0000"/>
        </w:rPr>
        <w:t xml:space="preserve">Vilka uppgifter som </w:t>
      </w:r>
      <w:proofErr w:type="gramStart"/>
      <w:r w:rsidRPr="003142C5">
        <w:rPr>
          <w:color w:val="FF0000"/>
        </w:rPr>
        <w:t>skall  finnas</w:t>
      </w:r>
      <w:proofErr w:type="gramEnd"/>
      <w:r w:rsidRPr="003142C5">
        <w:rPr>
          <w:color w:val="FF0000"/>
        </w:rPr>
        <w:t xml:space="preserve"> med vid inlämnandet styrs av kommunallagen 8 kap 2 §. </w:t>
      </w:r>
    </w:p>
    <w:p w14:paraId="2B400891" w14:textId="0C089AA5" w:rsidR="003142C5" w:rsidRPr="003142C5" w:rsidRDefault="003142C5" w:rsidP="003142C5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4EA72E" w:themeColor="accent6"/>
          <w:spacing w:val="2"/>
          <w:kern w:val="0"/>
          <w:sz w:val="27"/>
          <w:szCs w:val="27"/>
          <w:lang w:eastAsia="sv-SE"/>
          <w14:ligatures w14:val="none"/>
        </w:rPr>
      </w:pPr>
      <w:bookmarkStart w:id="0" w:name="Folkinitiativ"/>
      <w:r w:rsidRPr="003142C5">
        <w:rPr>
          <w:rFonts w:ascii="Open Sans" w:eastAsia="Times New Roman" w:hAnsi="Open Sans" w:cs="Open Sans"/>
          <w:b/>
          <w:bCs/>
          <w:color w:val="4EA72E" w:themeColor="accent6"/>
          <w:spacing w:val="2"/>
          <w:kern w:val="0"/>
          <w:sz w:val="27"/>
          <w:szCs w:val="27"/>
          <w:bdr w:val="none" w:sz="0" w:space="0" w:color="auto" w:frame="1"/>
          <w:lang w:eastAsia="sv-SE"/>
          <w14:ligatures w14:val="none"/>
        </w:rPr>
        <w:t>Folkinitiativ</w:t>
      </w:r>
      <w:bookmarkEnd w:id="0"/>
    </w:p>
    <w:p w14:paraId="52957E9D" w14:textId="77777777" w:rsidR="003142C5" w:rsidRPr="003142C5" w:rsidRDefault="003142C5" w:rsidP="003142C5">
      <w:pPr>
        <w:spacing w:after="0" w:line="240" w:lineRule="auto"/>
        <w:rPr>
          <w:rFonts w:ascii="Times New Roman" w:eastAsia="Times New Roman" w:hAnsi="Times New Roman" w:cs="Times New Roman"/>
          <w:color w:val="4EA72E" w:themeColor="accent6"/>
          <w:kern w:val="0"/>
          <w:lang w:eastAsia="sv-SE"/>
          <w14:ligatures w14:val="none"/>
        </w:rPr>
      </w:pPr>
      <w:bookmarkStart w:id="1" w:name="K8P1S3"/>
      <w:bookmarkStart w:id="2" w:name="K8P2"/>
      <w:bookmarkEnd w:id="1"/>
      <w:r w:rsidRPr="003142C5">
        <w:rPr>
          <w:rFonts w:ascii="var(--fontFamily-primary)" w:eastAsia="Times New Roman" w:hAnsi="var(--fontFamily-primary)" w:cs="Open Sans"/>
          <w:b/>
          <w:bCs/>
          <w:color w:val="4EA72E" w:themeColor="accent6"/>
          <w:kern w:val="0"/>
          <w:sz w:val="27"/>
          <w:szCs w:val="27"/>
          <w:bdr w:val="none" w:sz="0" w:space="0" w:color="auto" w:frame="1"/>
          <w:shd w:val="clear" w:color="auto" w:fill="FFFFFF"/>
          <w:lang w:eastAsia="sv-SE"/>
          <w14:ligatures w14:val="none"/>
        </w:rPr>
        <w:lastRenderedPageBreak/>
        <w:t>2 §</w:t>
      </w:r>
      <w:bookmarkEnd w:id="2"/>
      <w:r w:rsidRPr="003142C5">
        <w:rPr>
          <w:rFonts w:ascii="Open Sans" w:eastAsia="Times New Roman" w:hAnsi="Open Sans" w:cs="Open Sans"/>
          <w:color w:val="4EA72E" w:themeColor="accent6"/>
          <w:kern w:val="0"/>
          <w:sz w:val="27"/>
          <w:szCs w:val="27"/>
          <w:shd w:val="clear" w:color="auto" w:fill="FFFFFF"/>
          <w:lang w:eastAsia="sv-SE"/>
          <w14:ligatures w14:val="none"/>
        </w:rPr>
        <w:t>   Ärende om att hålla folkomröstning i en viss fråga får i fullmäktige väckas av minst tio procent av de röstberättigade kommun- eller regionmedlemmarna enligt lagen (1994:692) om kommunala folkomröstningar (folkinitiativ). Initiativet ska vara skriftligt, ange den aktuella frågan samt innehålla initiativtagarnas egenhändiga namnteckningar, uppgifter om när namnteckningarna gjorts, namnförtydliganden, personnummer och uppgift om deras adresser.</w:t>
      </w:r>
    </w:p>
    <w:p w14:paraId="068CA27C" w14:textId="4C272201" w:rsidR="003142C5" w:rsidRDefault="003142C5" w:rsidP="003142C5">
      <w:pPr>
        <w:rPr>
          <w:rFonts w:ascii="Open Sans" w:eastAsia="Times New Roman" w:hAnsi="Open Sans" w:cs="Open Sans"/>
          <w:color w:val="4EA72E" w:themeColor="accent6"/>
          <w:kern w:val="0"/>
          <w:sz w:val="27"/>
          <w:szCs w:val="27"/>
          <w:shd w:val="clear" w:color="auto" w:fill="FFFFFF"/>
          <w:lang w:eastAsia="sv-SE"/>
          <w14:ligatures w14:val="none"/>
        </w:rPr>
      </w:pPr>
      <w:bookmarkStart w:id="3" w:name="K8P2S2"/>
      <w:bookmarkEnd w:id="3"/>
      <w:r w:rsidRPr="003142C5">
        <w:rPr>
          <w:rFonts w:ascii="Open Sans" w:eastAsia="Times New Roman" w:hAnsi="Open Sans" w:cs="Open Sans"/>
          <w:color w:val="4EA72E" w:themeColor="accent6"/>
          <w:kern w:val="0"/>
          <w:sz w:val="27"/>
          <w:szCs w:val="27"/>
          <w:shd w:val="clear" w:color="auto" w:fill="FFFFFF"/>
          <w:lang w:eastAsia="sv-SE"/>
          <w14:ligatures w14:val="none"/>
        </w:rPr>
        <w:t>Vid beräkningen av antalet initiativtagare ska endast de räknas med som har skrivit under initiativet under den sexmånadersperiod som föregått inlämnandet. </w:t>
      </w:r>
      <w:r w:rsidRPr="003142C5">
        <w:rPr>
          <w:rFonts w:ascii="Open Sans" w:eastAsia="Times New Roman" w:hAnsi="Open Sans" w:cs="Open Sans"/>
          <w:i/>
          <w:iCs/>
          <w:color w:val="4EA72E" w:themeColor="accent6"/>
          <w:kern w:val="0"/>
          <w:sz w:val="27"/>
          <w:szCs w:val="27"/>
          <w:bdr w:val="none" w:sz="0" w:space="0" w:color="auto" w:frame="1"/>
          <w:shd w:val="clear" w:color="auto" w:fill="FFFFFF"/>
          <w:lang w:eastAsia="sv-SE"/>
          <w14:ligatures w14:val="none"/>
        </w:rPr>
        <w:t>Lag (2019:835)</w:t>
      </w:r>
      <w:r w:rsidRPr="003142C5">
        <w:rPr>
          <w:rFonts w:ascii="Open Sans" w:eastAsia="Times New Roman" w:hAnsi="Open Sans" w:cs="Open Sans"/>
          <w:color w:val="4EA72E" w:themeColor="accent6"/>
          <w:kern w:val="0"/>
          <w:sz w:val="27"/>
          <w:szCs w:val="27"/>
          <w:shd w:val="clear" w:color="auto" w:fill="FFFFFF"/>
          <w:lang w:eastAsia="sv-SE"/>
          <w14:ligatures w14:val="none"/>
        </w:rPr>
        <w:t>.</w:t>
      </w:r>
    </w:p>
    <w:p w14:paraId="37707068" w14:textId="54537F73" w:rsidR="003142C5" w:rsidRPr="003142C5" w:rsidRDefault="003142C5" w:rsidP="003142C5">
      <w:pPr>
        <w:rPr>
          <w:color w:val="4EA72E" w:themeColor="accent6"/>
        </w:rPr>
      </w:pPr>
      <w:r w:rsidRPr="00375881">
        <w:rPr>
          <w:color w:val="4EA72E" w:themeColor="accent6"/>
        </w:rPr>
        <w:t>I lagen finns inget om att en fotograferad underskrift skulle vara olaglig.</w:t>
      </w:r>
    </w:p>
    <w:p w14:paraId="28D51D80" w14:textId="77777777" w:rsidR="003142C5" w:rsidRDefault="003142C5" w:rsidP="003142C5"/>
    <w:p w14:paraId="14AEEA87" w14:textId="74E4A7E0" w:rsidR="00092311" w:rsidRPr="00653ADE" w:rsidRDefault="003142C5" w:rsidP="003142C5">
      <w:pPr>
        <w:rPr>
          <w:color w:val="4EA72E" w:themeColor="accent6"/>
        </w:rPr>
      </w:pPr>
      <w:r w:rsidRPr="003142C5">
        <w:rPr>
          <w:color w:val="FF0000"/>
        </w:rPr>
        <w:t xml:space="preserve">Initiativet ska vara skriftligt, ange den aktuella frågan samt innehålla initiativtagarnas egenhändiga namnteckningar, uppgifter om när namnteckningarna gjorts, namnförtydliganden, personnummer och uppgift om deras adresser. </w:t>
      </w:r>
      <w:r w:rsidR="00CB3E52">
        <w:rPr>
          <w:color w:val="4EA72E" w:themeColor="accent6"/>
        </w:rPr>
        <w:t xml:space="preserve">Det står inte fullständig adress i lagen, så hänvisa </w:t>
      </w:r>
      <w:r w:rsidR="002C323E">
        <w:rPr>
          <w:color w:val="4EA72E" w:themeColor="accent6"/>
        </w:rPr>
        <w:t xml:space="preserve">gärna </w:t>
      </w:r>
      <w:r w:rsidR="00CB3E52">
        <w:rPr>
          <w:color w:val="4EA72E" w:themeColor="accent6"/>
        </w:rPr>
        <w:t>vart</w:t>
      </w:r>
      <w:r w:rsidR="002C323E">
        <w:rPr>
          <w:color w:val="4EA72E" w:themeColor="accent6"/>
        </w:rPr>
        <w:t xml:space="preserve"> det står</w:t>
      </w:r>
      <w:r w:rsidR="00B76C03">
        <w:rPr>
          <w:color w:val="4EA72E" w:themeColor="accent6"/>
        </w:rPr>
        <w:t>.</w:t>
      </w:r>
    </w:p>
    <w:p w14:paraId="4E523DB2" w14:textId="77777777" w:rsidR="00092311" w:rsidRDefault="00092311" w:rsidP="003142C5">
      <w:pPr>
        <w:rPr>
          <w:color w:val="FF0000"/>
        </w:rPr>
      </w:pPr>
    </w:p>
    <w:p w14:paraId="3A1F1980" w14:textId="680D6164" w:rsidR="004530E6" w:rsidRDefault="003142C5" w:rsidP="003142C5">
      <w:pPr>
        <w:rPr>
          <w:color w:val="FF0000"/>
        </w:rPr>
      </w:pPr>
      <w:r w:rsidRPr="003142C5">
        <w:rPr>
          <w:color w:val="FF0000"/>
        </w:rPr>
        <w:t xml:space="preserve">Aktuell fråga skall dessutom finnas på varje sida så att man vet vad man skrivit under. Finns inte detta med vid inlämnandet kan det inte godkännas. </w:t>
      </w:r>
      <w:r w:rsidR="00352592">
        <w:rPr>
          <w:color w:val="4EA72E" w:themeColor="accent6"/>
        </w:rPr>
        <w:t>Hänvisa till vart i lagen det står.</w:t>
      </w:r>
    </w:p>
    <w:p w14:paraId="28C75F94" w14:textId="6F6AF2F4" w:rsidR="00A40521" w:rsidRDefault="003142C5" w:rsidP="003142C5">
      <w:pPr>
        <w:rPr>
          <w:color w:val="4EA72E" w:themeColor="accent6"/>
        </w:rPr>
      </w:pPr>
      <w:r w:rsidRPr="003142C5">
        <w:rPr>
          <w:color w:val="FF0000"/>
        </w:rPr>
        <w:t xml:space="preserve">Vi bedömer inte att det är förenligt med lagen att komplettera eller korrigera uppgifter i efterhand. </w:t>
      </w:r>
      <w:r w:rsidR="009D7962">
        <w:rPr>
          <w:color w:val="4EA72E" w:themeColor="accent6"/>
        </w:rPr>
        <w:t>Hänvisa vart i lagtexten det står.</w:t>
      </w:r>
    </w:p>
    <w:p w14:paraId="5057EC78" w14:textId="5572CC1C" w:rsidR="00ED45DF" w:rsidRPr="009D7962" w:rsidRDefault="00ED45DF" w:rsidP="003142C5">
      <w:pPr>
        <w:rPr>
          <w:color w:val="4EA72E" w:themeColor="accent6"/>
        </w:rPr>
      </w:pPr>
      <w:r w:rsidRPr="00375881">
        <w:rPr>
          <w:color w:val="4EA72E" w:themeColor="accent6"/>
        </w:rPr>
        <w:t>Enligt tjänsteman och</w:t>
      </w:r>
      <w:r>
        <w:rPr>
          <w:color w:val="4EA72E" w:themeColor="accent6"/>
        </w:rPr>
        <w:t xml:space="preserve"> en hög</w:t>
      </w:r>
      <w:r w:rsidRPr="00375881">
        <w:rPr>
          <w:color w:val="4EA72E" w:themeColor="accent6"/>
        </w:rPr>
        <w:t xml:space="preserve"> </w:t>
      </w:r>
      <w:r w:rsidR="00557A26" w:rsidRPr="00375881">
        <w:rPr>
          <w:color w:val="4EA72E" w:themeColor="accent6"/>
        </w:rPr>
        <w:t>politiker (</w:t>
      </w:r>
      <w:r w:rsidRPr="00375881">
        <w:rPr>
          <w:color w:val="4EA72E" w:themeColor="accent6"/>
        </w:rPr>
        <w:t xml:space="preserve">nämner inga namn för att undvika repressalier mot de personerna) och </w:t>
      </w:r>
      <w:r w:rsidR="00B54F2A">
        <w:rPr>
          <w:color w:val="4EA72E" w:themeColor="accent6"/>
        </w:rPr>
        <w:t xml:space="preserve">enligt </w:t>
      </w:r>
      <w:r w:rsidRPr="00375881">
        <w:rPr>
          <w:color w:val="4EA72E" w:themeColor="accent6"/>
        </w:rPr>
        <w:t>SKR finns inget i lagen som säger att kompletteringar inte får göras.</w:t>
      </w:r>
    </w:p>
    <w:p w14:paraId="1EB4EEF8" w14:textId="4DE3D3EB" w:rsidR="003142C5" w:rsidRPr="002A7959" w:rsidRDefault="003142C5" w:rsidP="003142C5">
      <w:pPr>
        <w:rPr>
          <w:color w:val="4EA72E" w:themeColor="accent6"/>
        </w:rPr>
      </w:pPr>
      <w:r w:rsidRPr="003142C5">
        <w:rPr>
          <w:color w:val="FF0000"/>
        </w:rPr>
        <w:t xml:space="preserve">Det är det som inlämnats som granskas. Vi har ändå varit så ”välvillig i tolkningen” som vi kan vara och godkänt exempelvis PG </w:t>
      </w:r>
      <w:proofErr w:type="spellStart"/>
      <w:r w:rsidRPr="003142C5">
        <w:rPr>
          <w:color w:val="FF0000"/>
        </w:rPr>
        <w:t>Xson</w:t>
      </w:r>
      <w:proofErr w:type="spellEnd"/>
      <w:r w:rsidRPr="003142C5">
        <w:rPr>
          <w:color w:val="FF0000"/>
        </w:rPr>
        <w:t xml:space="preserve"> </w:t>
      </w:r>
      <w:proofErr w:type="gramStart"/>
      <w:r w:rsidRPr="003142C5">
        <w:rPr>
          <w:color w:val="FF0000"/>
        </w:rPr>
        <w:t>istället</w:t>
      </w:r>
      <w:proofErr w:type="gramEnd"/>
      <w:r w:rsidRPr="003142C5">
        <w:rPr>
          <w:color w:val="FF0000"/>
        </w:rPr>
        <w:t xml:space="preserve"> för fullständigt namn.</w:t>
      </w:r>
      <w:r w:rsidR="002A7959">
        <w:rPr>
          <w:color w:val="FF0000"/>
        </w:rPr>
        <w:t xml:space="preserve"> </w:t>
      </w:r>
      <w:r w:rsidR="00476087">
        <w:rPr>
          <w:color w:val="4EA72E" w:themeColor="accent6"/>
        </w:rPr>
        <w:t>Hänvisa</w:t>
      </w:r>
      <w:r w:rsidR="002A7959">
        <w:rPr>
          <w:color w:val="4EA72E" w:themeColor="accent6"/>
        </w:rPr>
        <w:t xml:space="preserve"> i lagtexten vart det står</w:t>
      </w:r>
      <w:r w:rsidR="00DB7963">
        <w:rPr>
          <w:color w:val="4EA72E" w:themeColor="accent6"/>
        </w:rPr>
        <w:t xml:space="preserve"> om fullständigt namn.</w:t>
      </w:r>
    </w:p>
    <w:p w14:paraId="253F3270" w14:textId="7FE4914C" w:rsidR="003142C5" w:rsidRPr="00375881" w:rsidRDefault="003142C5" w:rsidP="003142C5">
      <w:pPr>
        <w:rPr>
          <w:color w:val="4EA72E" w:themeColor="accent6"/>
        </w:rPr>
      </w:pPr>
      <w:r w:rsidRPr="00375881">
        <w:rPr>
          <w:color w:val="4EA72E" w:themeColor="accent6"/>
        </w:rPr>
        <w:t xml:space="preserve">Därför kräver vi en ny räkning </w:t>
      </w:r>
      <w:r w:rsidR="007E474C" w:rsidRPr="00375881">
        <w:rPr>
          <w:color w:val="4EA72E" w:themeColor="accent6"/>
        </w:rPr>
        <w:t>som utförs enligt lagen, och inte kommundirektörens tolkning av lagen.</w:t>
      </w:r>
    </w:p>
    <w:p w14:paraId="1E4057C5" w14:textId="77777777" w:rsidR="003142C5" w:rsidRDefault="003142C5" w:rsidP="003142C5"/>
    <w:p w14:paraId="2573D278" w14:textId="77777777" w:rsidR="003142C5" w:rsidRDefault="003142C5" w:rsidP="003142C5">
      <w:r>
        <w:t>Därför vill vi senast klockan 12 på torsdagen den 16 maj 2024 få ett skriftligt svar på nedanstående frågor.</w:t>
      </w:r>
    </w:p>
    <w:p w14:paraId="675E1E62" w14:textId="77777777" w:rsidR="003142C5" w:rsidRDefault="003142C5" w:rsidP="003142C5"/>
    <w:p w14:paraId="20C078CF" w14:textId="77777777" w:rsidR="003142C5" w:rsidRDefault="003142C5" w:rsidP="003142C5">
      <w:r>
        <w:t>Vi vill se ett protokoll från den genomförda räkningen av röster?</w:t>
      </w:r>
    </w:p>
    <w:p w14:paraId="12E7638F" w14:textId="77777777" w:rsidR="003142C5" w:rsidRDefault="003142C5" w:rsidP="003142C5"/>
    <w:p w14:paraId="51E32DEE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>Det finns inget protokoll från den genomförda räkningen, däremot en dokumentation över räkningen, den finns bifogad.</w:t>
      </w:r>
    </w:p>
    <w:p w14:paraId="1365DA28" w14:textId="77777777" w:rsidR="003142C5" w:rsidRDefault="003142C5" w:rsidP="003142C5"/>
    <w:p w14:paraId="456EEA14" w14:textId="77777777" w:rsidR="003142C5" w:rsidRDefault="003142C5" w:rsidP="003142C5">
      <w:r>
        <w:t>Hur räkningen gjordes, stickprov eller att alla räknades?</w:t>
      </w:r>
    </w:p>
    <w:p w14:paraId="4B16C7EC" w14:textId="77777777" w:rsidR="003142C5" w:rsidRDefault="003142C5" w:rsidP="003142C5"/>
    <w:p w14:paraId="44008D97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>Alla namnunderskrifter som kom in den 19 mars 2024 har räknats och granskats däremot har inte de namnunderskrifter som kom in den 3 maj granskats. Detta eftersom även om alla dessa skulle vara korrekta så räcker inte antalet för att nå 10% av de röstberättigade.</w:t>
      </w:r>
    </w:p>
    <w:p w14:paraId="6444A010" w14:textId="0017C48B" w:rsidR="003142C5" w:rsidRPr="00DB6339" w:rsidRDefault="00DB6339" w:rsidP="003142C5">
      <w:pPr>
        <w:rPr>
          <w:color w:val="4EA72E" w:themeColor="accent6"/>
        </w:rPr>
      </w:pPr>
      <w:r>
        <w:rPr>
          <w:color w:val="4EA72E" w:themeColor="accent6"/>
        </w:rPr>
        <w:t>Hur kan ni veta att de inte räcker om ni inte räknat dom?</w:t>
      </w:r>
    </w:p>
    <w:p w14:paraId="37BD6738" w14:textId="77777777" w:rsidR="003142C5" w:rsidRDefault="003142C5" w:rsidP="003142C5">
      <w:r>
        <w:t>Av vilken orsak de är underkända?</w:t>
      </w:r>
    </w:p>
    <w:p w14:paraId="782DAE46" w14:textId="77777777" w:rsidR="003142C5" w:rsidRDefault="003142C5" w:rsidP="003142C5"/>
    <w:p w14:paraId="0DA9F769" w14:textId="3A3027EE" w:rsidR="00842271" w:rsidRDefault="003142C5" w:rsidP="003142C5">
      <w:pPr>
        <w:rPr>
          <w:color w:val="FF0000"/>
        </w:rPr>
      </w:pPr>
      <w:r w:rsidRPr="00375881">
        <w:rPr>
          <w:color w:val="FF0000"/>
        </w:rPr>
        <w:t>Fullständigt personnummer saknas: 290</w:t>
      </w:r>
    </w:p>
    <w:p w14:paraId="02158F3D" w14:textId="133AA848" w:rsidR="00544D97" w:rsidRPr="00544D97" w:rsidRDefault="00544D97" w:rsidP="003142C5">
      <w:pPr>
        <w:rPr>
          <w:color w:val="4EA72E" w:themeColor="accent6"/>
        </w:rPr>
      </w:pPr>
      <w:r>
        <w:rPr>
          <w:color w:val="4EA72E" w:themeColor="accent6"/>
        </w:rPr>
        <w:t>Enligt våra uppgifter var det 246</w:t>
      </w:r>
      <w:r w:rsidR="00F6060C">
        <w:rPr>
          <w:color w:val="4EA72E" w:themeColor="accent6"/>
        </w:rPr>
        <w:t xml:space="preserve"> personnummer utan de </w:t>
      </w:r>
      <w:r w:rsidR="00650814">
        <w:rPr>
          <w:color w:val="4EA72E" w:themeColor="accent6"/>
        </w:rPr>
        <w:t xml:space="preserve">4 </w:t>
      </w:r>
      <w:r w:rsidR="00F6060C">
        <w:rPr>
          <w:color w:val="4EA72E" w:themeColor="accent6"/>
        </w:rPr>
        <w:t>sist</w:t>
      </w:r>
      <w:r w:rsidR="0063159D">
        <w:rPr>
          <w:color w:val="4EA72E" w:themeColor="accent6"/>
        </w:rPr>
        <w:t>a siffrorna</w:t>
      </w:r>
    </w:p>
    <w:p w14:paraId="575B367D" w14:textId="77777777" w:rsidR="003142C5" w:rsidRPr="00375881" w:rsidRDefault="003142C5" w:rsidP="003142C5">
      <w:pPr>
        <w:rPr>
          <w:color w:val="FF0000"/>
        </w:rPr>
      </w:pPr>
    </w:p>
    <w:p w14:paraId="61464F0C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>Adressuppgift saknas: 68</w:t>
      </w:r>
    </w:p>
    <w:p w14:paraId="61535FF1" w14:textId="77777777" w:rsidR="003142C5" w:rsidRPr="00375881" w:rsidRDefault="003142C5" w:rsidP="003142C5">
      <w:pPr>
        <w:rPr>
          <w:color w:val="FF0000"/>
        </w:rPr>
      </w:pPr>
    </w:p>
    <w:p w14:paraId="56947F8F" w14:textId="77777777" w:rsidR="003142C5" w:rsidRDefault="003142C5" w:rsidP="003142C5">
      <w:pPr>
        <w:rPr>
          <w:color w:val="FF0000"/>
        </w:rPr>
      </w:pPr>
      <w:r w:rsidRPr="00375881">
        <w:rPr>
          <w:color w:val="FF0000"/>
        </w:rPr>
        <w:t>Namnförtydligande saknas: 20</w:t>
      </w:r>
    </w:p>
    <w:p w14:paraId="625BEC1D" w14:textId="2E69C644" w:rsidR="005809CE" w:rsidRPr="005809CE" w:rsidRDefault="005809CE" w:rsidP="003142C5">
      <w:pPr>
        <w:rPr>
          <w:color w:val="4EA72E" w:themeColor="accent6"/>
        </w:rPr>
      </w:pPr>
      <w:r>
        <w:rPr>
          <w:color w:val="4EA72E" w:themeColor="accent6"/>
        </w:rPr>
        <w:t>De 20 har säkert så fin handstil så att de går att läsa ändå, det finn</w:t>
      </w:r>
      <w:r w:rsidR="0070410D">
        <w:rPr>
          <w:color w:val="4EA72E" w:themeColor="accent6"/>
        </w:rPr>
        <w:t>s</w:t>
      </w:r>
      <w:r>
        <w:rPr>
          <w:color w:val="4EA72E" w:themeColor="accent6"/>
        </w:rPr>
        <w:t xml:space="preserve"> även namnförtydli</w:t>
      </w:r>
      <w:r w:rsidR="0070410D">
        <w:rPr>
          <w:color w:val="4EA72E" w:themeColor="accent6"/>
        </w:rPr>
        <w:t>gande som är svårlästa.</w:t>
      </w:r>
    </w:p>
    <w:p w14:paraId="19EE7714" w14:textId="77777777" w:rsidR="003142C5" w:rsidRPr="00375881" w:rsidRDefault="003142C5" w:rsidP="003142C5">
      <w:pPr>
        <w:rPr>
          <w:color w:val="FF0000"/>
        </w:rPr>
      </w:pPr>
    </w:p>
    <w:p w14:paraId="6C5B03D8" w14:textId="77777777" w:rsidR="003142C5" w:rsidRDefault="003142C5" w:rsidP="003142C5">
      <w:pPr>
        <w:rPr>
          <w:color w:val="FF0000"/>
        </w:rPr>
      </w:pPr>
      <w:r w:rsidRPr="00375881">
        <w:rPr>
          <w:color w:val="FF0000"/>
        </w:rPr>
        <w:t>Ej original: 55</w:t>
      </w:r>
    </w:p>
    <w:p w14:paraId="758DB7F3" w14:textId="3A365447" w:rsidR="001E5FB5" w:rsidRDefault="001E5FB5" w:rsidP="003142C5">
      <w:pPr>
        <w:rPr>
          <w:color w:val="4EA72E" w:themeColor="accent6"/>
        </w:rPr>
      </w:pPr>
      <w:r>
        <w:rPr>
          <w:color w:val="4EA72E" w:themeColor="accent6"/>
        </w:rPr>
        <w:t xml:space="preserve">Finns inget i lagen som </w:t>
      </w:r>
      <w:r w:rsidR="0009533A">
        <w:rPr>
          <w:color w:val="4EA72E" w:themeColor="accent6"/>
        </w:rPr>
        <w:t>säger original. Det står egenhändig underskrift</w:t>
      </w:r>
      <w:r w:rsidR="00C116C9">
        <w:rPr>
          <w:color w:val="4EA72E" w:themeColor="accent6"/>
        </w:rPr>
        <w:t>!</w:t>
      </w:r>
      <w:r w:rsidR="00FB2BB0">
        <w:rPr>
          <w:color w:val="4EA72E" w:themeColor="accent6"/>
        </w:rPr>
        <w:t xml:space="preserve"> Ett dokument </w:t>
      </w:r>
      <w:r w:rsidR="00E8534E">
        <w:rPr>
          <w:color w:val="4EA72E" w:themeColor="accent6"/>
        </w:rPr>
        <w:t>som är fotograferat av den underskrivne personen och inskickad</w:t>
      </w:r>
      <w:r w:rsidR="00741A4A">
        <w:rPr>
          <w:color w:val="4EA72E" w:themeColor="accent6"/>
        </w:rPr>
        <w:t>, är inte det egenhändigt underskrivet?</w:t>
      </w:r>
    </w:p>
    <w:p w14:paraId="3C0C7604" w14:textId="37DA2CB7" w:rsidR="0085624B" w:rsidRDefault="00C116C9" w:rsidP="003142C5">
      <w:pPr>
        <w:rPr>
          <w:color w:val="4EA72E" w:themeColor="accent6"/>
        </w:rPr>
      </w:pPr>
      <w:r>
        <w:rPr>
          <w:color w:val="4EA72E" w:themeColor="accent6"/>
        </w:rPr>
        <w:t xml:space="preserve">För om ni då räknat de </w:t>
      </w:r>
      <w:proofErr w:type="spellStart"/>
      <w:r>
        <w:rPr>
          <w:color w:val="4EA72E" w:themeColor="accent6"/>
        </w:rPr>
        <w:t>inscannade</w:t>
      </w:r>
      <w:proofErr w:type="spellEnd"/>
      <w:r>
        <w:rPr>
          <w:color w:val="4EA72E" w:themeColor="accent6"/>
        </w:rPr>
        <w:t xml:space="preserve"> </w:t>
      </w:r>
      <w:r w:rsidR="0085624B">
        <w:rPr>
          <w:color w:val="4EA72E" w:themeColor="accent6"/>
        </w:rPr>
        <w:t>dokumenten</w:t>
      </w:r>
      <w:r>
        <w:rPr>
          <w:color w:val="4EA72E" w:themeColor="accent6"/>
        </w:rPr>
        <w:t>, så är all</w:t>
      </w:r>
      <w:r w:rsidR="0085624B">
        <w:rPr>
          <w:color w:val="4EA72E" w:themeColor="accent6"/>
        </w:rPr>
        <w:t>a underkän</w:t>
      </w:r>
      <w:r w:rsidR="00DC11C8">
        <w:rPr>
          <w:color w:val="4EA72E" w:themeColor="accent6"/>
        </w:rPr>
        <w:t>da!?</w:t>
      </w:r>
    </w:p>
    <w:p w14:paraId="3112B60D" w14:textId="38496552" w:rsidR="00DC11C8" w:rsidRPr="00C116C9" w:rsidRDefault="00DC11C8" w:rsidP="003142C5">
      <w:pPr>
        <w:rPr>
          <w:color w:val="4EA72E" w:themeColor="accent6"/>
        </w:rPr>
      </w:pPr>
      <w:r>
        <w:rPr>
          <w:color w:val="4EA72E" w:themeColor="accent6"/>
        </w:rPr>
        <w:t>Det krävs en ny räkning!</w:t>
      </w:r>
    </w:p>
    <w:p w14:paraId="7AAF5D8A" w14:textId="77777777" w:rsidR="003142C5" w:rsidRPr="00375881" w:rsidRDefault="003142C5" w:rsidP="003142C5">
      <w:pPr>
        <w:rPr>
          <w:color w:val="FF0000"/>
        </w:rPr>
      </w:pPr>
    </w:p>
    <w:p w14:paraId="34A482E0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>Dubbletter: 9</w:t>
      </w:r>
    </w:p>
    <w:p w14:paraId="263D9C13" w14:textId="77777777" w:rsidR="003142C5" w:rsidRPr="00375881" w:rsidRDefault="003142C5" w:rsidP="003142C5">
      <w:pPr>
        <w:rPr>
          <w:color w:val="FF0000"/>
        </w:rPr>
      </w:pPr>
    </w:p>
    <w:p w14:paraId="2499506F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>Folkbokföringsadress utanför Bräcke kommun: 7</w:t>
      </w:r>
    </w:p>
    <w:p w14:paraId="28AF6966" w14:textId="77777777" w:rsidR="003142C5" w:rsidRDefault="003142C5" w:rsidP="003142C5"/>
    <w:p w14:paraId="6C6B34EF" w14:textId="77777777" w:rsidR="003142C5" w:rsidRDefault="003142C5" w:rsidP="003142C5">
      <w:r>
        <w:t>Vilka som genomfört räkning och godkännande av röster?</w:t>
      </w:r>
    </w:p>
    <w:p w14:paraId="67DAAE95" w14:textId="77777777" w:rsidR="003142C5" w:rsidRDefault="003142C5" w:rsidP="003142C5"/>
    <w:p w14:paraId="4B686A69" w14:textId="77777777" w:rsidR="003142C5" w:rsidRPr="00375881" w:rsidRDefault="003142C5" w:rsidP="003142C5">
      <w:pPr>
        <w:rPr>
          <w:color w:val="FF0000"/>
        </w:rPr>
      </w:pPr>
      <w:r w:rsidRPr="00375881">
        <w:rPr>
          <w:color w:val="FF0000"/>
        </w:rPr>
        <w:t xml:space="preserve">De som har genomfört räkning och granskning av röster är Malin Johansson, Ingela Blomqvist, Madeleine </w:t>
      </w:r>
      <w:proofErr w:type="spellStart"/>
      <w:r w:rsidRPr="00375881">
        <w:rPr>
          <w:color w:val="FF0000"/>
        </w:rPr>
        <w:t>Teland</w:t>
      </w:r>
      <w:proofErr w:type="spellEnd"/>
      <w:r w:rsidRPr="00375881">
        <w:rPr>
          <w:color w:val="FF0000"/>
        </w:rPr>
        <w:t xml:space="preserve"> Eklund, Linnea Ingelsson och Daniel </w:t>
      </w:r>
      <w:proofErr w:type="spellStart"/>
      <w:r w:rsidRPr="00375881">
        <w:rPr>
          <w:color w:val="FF0000"/>
        </w:rPr>
        <w:t>Hedenbo</w:t>
      </w:r>
      <w:proofErr w:type="spellEnd"/>
      <w:r w:rsidRPr="00375881">
        <w:rPr>
          <w:color w:val="FF0000"/>
        </w:rPr>
        <w:t>. Vid all hantering av namnunderskrifterna har de alltid varit minst två personer.  Hanteringen har skett enligt fastställd rutin.</w:t>
      </w:r>
    </w:p>
    <w:p w14:paraId="7FC727A4" w14:textId="726CC36F" w:rsidR="003142C5" w:rsidRDefault="009A23A2" w:rsidP="003142C5">
      <w:pPr>
        <w:rPr>
          <w:color w:val="4EA72E" w:themeColor="accent6"/>
        </w:rPr>
      </w:pPr>
      <w:r>
        <w:rPr>
          <w:color w:val="4EA72E" w:themeColor="accent6"/>
        </w:rPr>
        <w:t>Vem har skapat rutinen?</w:t>
      </w:r>
    </w:p>
    <w:p w14:paraId="79085BE9" w14:textId="6ACBD12B" w:rsidR="009A23A2" w:rsidRPr="002C6C59" w:rsidRDefault="009A23A2" w:rsidP="003142C5">
      <w:pPr>
        <w:rPr>
          <w:color w:val="4EA72E" w:themeColor="accent6"/>
        </w:rPr>
      </w:pPr>
      <w:r>
        <w:rPr>
          <w:color w:val="4EA72E" w:themeColor="accent6"/>
        </w:rPr>
        <w:t>Vem har fastställt rutinen?</w:t>
      </w:r>
    </w:p>
    <w:p w14:paraId="1648B531" w14:textId="77777777" w:rsidR="003142C5" w:rsidRDefault="003142C5" w:rsidP="003142C5">
      <w:r>
        <w:t>Vi vill också få en kopia av alla inlämnade röster som räknades.</w:t>
      </w:r>
    </w:p>
    <w:p w14:paraId="7E5BE0F4" w14:textId="77777777" w:rsidR="003142C5" w:rsidRDefault="003142C5" w:rsidP="003142C5"/>
    <w:p w14:paraId="2696CB37" w14:textId="25D1EDC6" w:rsidR="003142C5" w:rsidRDefault="003142C5" w:rsidP="003142C5">
      <w:pPr>
        <w:rPr>
          <w:color w:val="FF0000"/>
        </w:rPr>
      </w:pPr>
      <w:r w:rsidRPr="00375881">
        <w:rPr>
          <w:color w:val="FF0000"/>
        </w:rPr>
        <w:t>Vi tittar på din begäran och återkommer.  Vi behöver bara ta reda på vilket sätt detta kan ske utan att vi bryter mot någon annan lagstiftning såsom exempelvis GDPR</w:t>
      </w:r>
    </w:p>
    <w:p w14:paraId="6DF1181A" w14:textId="5E864F56" w:rsidR="00BE7465" w:rsidRDefault="00BE7465" w:rsidP="003142C5">
      <w:pPr>
        <w:rPr>
          <w:color w:val="4EA72E" w:themeColor="accent6"/>
        </w:rPr>
      </w:pPr>
      <w:r>
        <w:rPr>
          <w:color w:val="4EA72E" w:themeColor="accent6"/>
        </w:rPr>
        <w:t>Konstigt att</w:t>
      </w:r>
      <w:r w:rsidR="004B32D6">
        <w:rPr>
          <w:color w:val="4EA72E" w:themeColor="accent6"/>
        </w:rPr>
        <w:t xml:space="preserve"> vi som lämnat in dom inte är godkända för att få se </w:t>
      </w:r>
      <w:r w:rsidR="00CE5DC0">
        <w:rPr>
          <w:color w:val="4EA72E" w:themeColor="accent6"/>
        </w:rPr>
        <w:t>d</w:t>
      </w:r>
      <w:r w:rsidR="004B32D6">
        <w:rPr>
          <w:color w:val="4EA72E" w:themeColor="accent6"/>
        </w:rPr>
        <w:t>om?</w:t>
      </w:r>
    </w:p>
    <w:p w14:paraId="08F69C81" w14:textId="77777777" w:rsidR="008F0EA4" w:rsidRDefault="008F0EA4" w:rsidP="003142C5">
      <w:pPr>
        <w:rPr>
          <w:color w:val="4EA72E" w:themeColor="accent6"/>
        </w:rPr>
      </w:pPr>
    </w:p>
    <w:p w14:paraId="351B2664" w14:textId="7270920D" w:rsidR="008F0EA4" w:rsidRDefault="008F0EA4" w:rsidP="003142C5">
      <w:pPr>
        <w:rPr>
          <w:color w:val="4EA72E" w:themeColor="accent6"/>
        </w:rPr>
      </w:pPr>
      <w:proofErr w:type="spellStart"/>
      <w:r>
        <w:rPr>
          <w:color w:val="4EA72E" w:themeColor="accent6"/>
        </w:rPr>
        <w:t>Tidsperspe</w:t>
      </w:r>
      <w:r w:rsidR="00617A2F">
        <w:rPr>
          <w:color w:val="4EA72E" w:themeColor="accent6"/>
        </w:rPr>
        <w:t>tiv</w:t>
      </w:r>
      <w:proofErr w:type="spellEnd"/>
      <w:r w:rsidR="00617A2F">
        <w:rPr>
          <w:color w:val="4EA72E" w:themeColor="accent6"/>
        </w:rPr>
        <w:t xml:space="preserve"> för Folkinitiativet:</w:t>
      </w:r>
    </w:p>
    <w:p w14:paraId="0144E377" w14:textId="21F756D8" w:rsidR="00497FF2" w:rsidRDefault="00DD63DD" w:rsidP="003142C5">
      <w:pPr>
        <w:rPr>
          <w:color w:val="4EA72E" w:themeColor="accent6"/>
        </w:rPr>
      </w:pPr>
      <w:r>
        <w:rPr>
          <w:color w:val="4EA72E" w:themeColor="accent6"/>
        </w:rPr>
        <w:t>F</w:t>
      </w:r>
      <w:r w:rsidR="00497FF2">
        <w:rPr>
          <w:color w:val="4EA72E" w:themeColor="accent6"/>
        </w:rPr>
        <w:t>örbered</w:t>
      </w:r>
      <w:r>
        <w:rPr>
          <w:color w:val="4EA72E" w:themeColor="accent6"/>
        </w:rPr>
        <w:t xml:space="preserve">else ca </w:t>
      </w:r>
      <w:r w:rsidR="00B328B8">
        <w:rPr>
          <w:color w:val="4EA72E" w:themeColor="accent6"/>
        </w:rPr>
        <w:t>10</w:t>
      </w:r>
      <w:r>
        <w:rPr>
          <w:color w:val="4EA72E" w:themeColor="accent6"/>
        </w:rPr>
        <w:t xml:space="preserve">0 timmar 2 </w:t>
      </w:r>
      <w:r w:rsidR="007677BA">
        <w:rPr>
          <w:color w:val="4EA72E" w:themeColor="accent6"/>
        </w:rPr>
        <w:t>personer</w:t>
      </w:r>
    </w:p>
    <w:p w14:paraId="6FC9E0EA" w14:textId="0B4A88B9" w:rsidR="0042020D" w:rsidRDefault="0042020D" w:rsidP="003142C5">
      <w:pPr>
        <w:rPr>
          <w:color w:val="4EA72E" w:themeColor="accent6"/>
        </w:rPr>
      </w:pPr>
      <w:r>
        <w:rPr>
          <w:color w:val="4EA72E" w:themeColor="accent6"/>
        </w:rPr>
        <w:t>Insamling underskrifter 5 månader</w:t>
      </w:r>
      <w:r w:rsidR="00057720">
        <w:rPr>
          <w:color w:val="4EA72E" w:themeColor="accent6"/>
        </w:rPr>
        <w:t xml:space="preserve"> ca </w:t>
      </w:r>
      <w:r w:rsidR="007677BA">
        <w:rPr>
          <w:color w:val="4EA72E" w:themeColor="accent6"/>
        </w:rPr>
        <w:t>6</w:t>
      </w:r>
      <w:r w:rsidR="00497FF2">
        <w:rPr>
          <w:color w:val="4EA72E" w:themeColor="accent6"/>
        </w:rPr>
        <w:t>00 timmar</w:t>
      </w:r>
      <w:r w:rsidR="007677BA">
        <w:rPr>
          <w:color w:val="4EA72E" w:themeColor="accent6"/>
        </w:rPr>
        <w:t xml:space="preserve"> på </w:t>
      </w:r>
      <w:r w:rsidR="00044A7C">
        <w:rPr>
          <w:color w:val="4EA72E" w:themeColor="accent6"/>
        </w:rPr>
        <w:t>12 personer.</w:t>
      </w:r>
    </w:p>
    <w:p w14:paraId="134CA84F" w14:textId="0C6868A9" w:rsidR="00742BC7" w:rsidRDefault="00742BC7" w:rsidP="003142C5">
      <w:pPr>
        <w:rPr>
          <w:color w:val="4EA72E" w:themeColor="accent6"/>
        </w:rPr>
      </w:pPr>
      <w:r>
        <w:rPr>
          <w:color w:val="4EA72E" w:themeColor="accent6"/>
        </w:rPr>
        <w:t>Listor hos företag</w:t>
      </w:r>
      <w:r w:rsidR="00160C64">
        <w:rPr>
          <w:color w:val="4EA72E" w:themeColor="accent6"/>
        </w:rPr>
        <w:t xml:space="preserve"> </w:t>
      </w:r>
      <w:proofErr w:type="gramStart"/>
      <w:r w:rsidR="00160C64">
        <w:rPr>
          <w:color w:val="4EA72E" w:themeColor="accent6"/>
        </w:rPr>
        <w:t xml:space="preserve">19 </w:t>
      </w:r>
      <w:proofErr w:type="spellStart"/>
      <w:r w:rsidR="00160C64">
        <w:rPr>
          <w:color w:val="4EA72E" w:themeColor="accent6"/>
        </w:rPr>
        <w:t>st</w:t>
      </w:r>
      <w:proofErr w:type="spellEnd"/>
      <w:proofErr w:type="gramEnd"/>
      <w:r w:rsidR="00160C64">
        <w:rPr>
          <w:color w:val="4EA72E" w:themeColor="accent6"/>
        </w:rPr>
        <w:t xml:space="preserve"> som upptagit tid för företagen.</w:t>
      </w:r>
    </w:p>
    <w:p w14:paraId="44E96554" w14:textId="77777777" w:rsidR="00FE368F" w:rsidRDefault="00044A7C" w:rsidP="003142C5">
      <w:pPr>
        <w:rPr>
          <w:color w:val="4EA72E" w:themeColor="accent6"/>
        </w:rPr>
      </w:pPr>
      <w:r>
        <w:rPr>
          <w:color w:val="4EA72E" w:themeColor="accent6"/>
        </w:rPr>
        <w:t xml:space="preserve">Sammanställning </w:t>
      </w:r>
      <w:r w:rsidR="00FE368F">
        <w:rPr>
          <w:color w:val="4EA72E" w:themeColor="accent6"/>
        </w:rPr>
        <w:t>underskrifterna ca 40 timmar 1 person</w:t>
      </w:r>
    </w:p>
    <w:p w14:paraId="75142B68" w14:textId="764983FA" w:rsidR="005B45C2" w:rsidRDefault="003739CE" w:rsidP="003142C5">
      <w:pPr>
        <w:rPr>
          <w:color w:val="4EA72E" w:themeColor="accent6"/>
        </w:rPr>
      </w:pPr>
      <w:r>
        <w:rPr>
          <w:color w:val="4EA72E" w:themeColor="accent6"/>
        </w:rPr>
        <w:t xml:space="preserve">Kompletteringar </w:t>
      </w:r>
      <w:r w:rsidR="00C9486A">
        <w:rPr>
          <w:color w:val="4EA72E" w:themeColor="accent6"/>
        </w:rPr>
        <w:t>och fler underskrifter ca</w:t>
      </w:r>
      <w:r w:rsidR="005B45C2">
        <w:rPr>
          <w:color w:val="4EA72E" w:themeColor="accent6"/>
        </w:rPr>
        <w:t xml:space="preserve"> 80 timmar</w:t>
      </w:r>
      <w:r w:rsidR="00283A62">
        <w:rPr>
          <w:color w:val="4EA72E" w:themeColor="accent6"/>
        </w:rPr>
        <w:t xml:space="preserve"> 3 personer</w:t>
      </w:r>
    </w:p>
    <w:p w14:paraId="53977D15" w14:textId="3868009C" w:rsidR="00044A7C" w:rsidRPr="008F0EA4" w:rsidRDefault="00FE368F" w:rsidP="003142C5">
      <w:pPr>
        <w:rPr>
          <w:color w:val="4EA72E" w:themeColor="accent6"/>
        </w:rPr>
      </w:pPr>
      <w:r>
        <w:rPr>
          <w:color w:val="4EA72E" w:themeColor="accent6"/>
        </w:rPr>
        <w:t xml:space="preserve"> </w:t>
      </w:r>
    </w:p>
    <w:sectPr w:rsidR="00044A7C" w:rsidRPr="008F0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EF98" w14:textId="77777777" w:rsidR="00FC23B2" w:rsidRDefault="00FC23B2" w:rsidP="00565857">
      <w:pPr>
        <w:spacing w:after="0" w:line="240" w:lineRule="auto"/>
      </w:pPr>
      <w:r>
        <w:separator/>
      </w:r>
    </w:p>
  </w:endnote>
  <w:endnote w:type="continuationSeparator" w:id="0">
    <w:p w14:paraId="197C81BE" w14:textId="77777777" w:rsidR="00FC23B2" w:rsidRDefault="00FC23B2" w:rsidP="0056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ar(--fontFamily-primary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3776" w14:textId="77777777" w:rsidR="00FC23B2" w:rsidRDefault="00FC23B2" w:rsidP="00565857">
      <w:pPr>
        <w:spacing w:after="0" w:line="240" w:lineRule="auto"/>
      </w:pPr>
      <w:r>
        <w:separator/>
      </w:r>
    </w:p>
  </w:footnote>
  <w:footnote w:type="continuationSeparator" w:id="0">
    <w:p w14:paraId="0D604B38" w14:textId="77777777" w:rsidR="00FC23B2" w:rsidRDefault="00FC23B2" w:rsidP="00565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C5"/>
    <w:rsid w:val="000331D8"/>
    <w:rsid w:val="00044A7C"/>
    <w:rsid w:val="00057720"/>
    <w:rsid w:val="0008188E"/>
    <w:rsid w:val="00092311"/>
    <w:rsid w:val="0009533A"/>
    <w:rsid w:val="000F35F2"/>
    <w:rsid w:val="000F7FC7"/>
    <w:rsid w:val="00116E5B"/>
    <w:rsid w:val="001214A7"/>
    <w:rsid w:val="00160C64"/>
    <w:rsid w:val="00177789"/>
    <w:rsid w:val="001928F0"/>
    <w:rsid w:val="001B3E58"/>
    <w:rsid w:val="001D4301"/>
    <w:rsid w:val="001E19CD"/>
    <w:rsid w:val="001E5FB5"/>
    <w:rsid w:val="00205057"/>
    <w:rsid w:val="00272340"/>
    <w:rsid w:val="00283A62"/>
    <w:rsid w:val="00294D3F"/>
    <w:rsid w:val="002A7959"/>
    <w:rsid w:val="002C323E"/>
    <w:rsid w:val="002C5586"/>
    <w:rsid w:val="002C6C59"/>
    <w:rsid w:val="00311EEA"/>
    <w:rsid w:val="003142C5"/>
    <w:rsid w:val="00352592"/>
    <w:rsid w:val="003527C8"/>
    <w:rsid w:val="003679FA"/>
    <w:rsid w:val="003739CE"/>
    <w:rsid w:val="00375881"/>
    <w:rsid w:val="003A2B90"/>
    <w:rsid w:val="003B12D6"/>
    <w:rsid w:val="003F7243"/>
    <w:rsid w:val="004068D9"/>
    <w:rsid w:val="0042020D"/>
    <w:rsid w:val="004530E6"/>
    <w:rsid w:val="00476087"/>
    <w:rsid w:val="00483A3B"/>
    <w:rsid w:val="00497FF2"/>
    <w:rsid w:val="004B32D6"/>
    <w:rsid w:val="004C49EA"/>
    <w:rsid w:val="004C4D31"/>
    <w:rsid w:val="005336CA"/>
    <w:rsid w:val="00543D18"/>
    <w:rsid w:val="00544D97"/>
    <w:rsid w:val="00557A26"/>
    <w:rsid w:val="00565857"/>
    <w:rsid w:val="005809CE"/>
    <w:rsid w:val="00590E29"/>
    <w:rsid w:val="005B45C2"/>
    <w:rsid w:val="005F51C7"/>
    <w:rsid w:val="00601513"/>
    <w:rsid w:val="00605B1C"/>
    <w:rsid w:val="00617A2F"/>
    <w:rsid w:val="0063159D"/>
    <w:rsid w:val="00650814"/>
    <w:rsid w:val="00653ADE"/>
    <w:rsid w:val="006D663E"/>
    <w:rsid w:val="0070410D"/>
    <w:rsid w:val="00741A4A"/>
    <w:rsid w:val="00741E82"/>
    <w:rsid w:val="00742BC7"/>
    <w:rsid w:val="007677BA"/>
    <w:rsid w:val="00777598"/>
    <w:rsid w:val="00786924"/>
    <w:rsid w:val="007E474C"/>
    <w:rsid w:val="00842271"/>
    <w:rsid w:val="0085624B"/>
    <w:rsid w:val="00875277"/>
    <w:rsid w:val="008B3F64"/>
    <w:rsid w:val="008F0EA4"/>
    <w:rsid w:val="009A23A2"/>
    <w:rsid w:val="009D7962"/>
    <w:rsid w:val="00A375BF"/>
    <w:rsid w:val="00A40521"/>
    <w:rsid w:val="00A608B3"/>
    <w:rsid w:val="00AB7AC7"/>
    <w:rsid w:val="00AD7259"/>
    <w:rsid w:val="00B328B8"/>
    <w:rsid w:val="00B54F2A"/>
    <w:rsid w:val="00B76C03"/>
    <w:rsid w:val="00BE7465"/>
    <w:rsid w:val="00BF7192"/>
    <w:rsid w:val="00C116C9"/>
    <w:rsid w:val="00C34A79"/>
    <w:rsid w:val="00C9486A"/>
    <w:rsid w:val="00CA416F"/>
    <w:rsid w:val="00CB3E52"/>
    <w:rsid w:val="00CD4B3A"/>
    <w:rsid w:val="00CE5DC0"/>
    <w:rsid w:val="00CE6113"/>
    <w:rsid w:val="00DB6339"/>
    <w:rsid w:val="00DB7963"/>
    <w:rsid w:val="00DC11C8"/>
    <w:rsid w:val="00DD63DD"/>
    <w:rsid w:val="00E23F6A"/>
    <w:rsid w:val="00E8534E"/>
    <w:rsid w:val="00EB6BF3"/>
    <w:rsid w:val="00ED45DF"/>
    <w:rsid w:val="00F6060C"/>
    <w:rsid w:val="00FB2BB0"/>
    <w:rsid w:val="00FC23B2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ABC2"/>
  <w15:chartTrackingRefBased/>
  <w15:docId w15:val="{5537B591-356F-4866-BBC4-D34DCD3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3142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42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42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42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42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42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42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42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42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42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42C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5857"/>
  </w:style>
  <w:style w:type="paragraph" w:styleId="Sidfot">
    <w:name w:val="footer"/>
    <w:basedOn w:val="Normal"/>
    <w:link w:val="SidfotChar"/>
    <w:uiPriority w:val="99"/>
    <w:unhideWhenUsed/>
    <w:rsid w:val="0056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843</Words>
  <Characters>4572</Characters>
  <Application>Microsoft Office Word</Application>
  <DocSecurity>0</DocSecurity>
  <Lines>118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Olsson</dc:creator>
  <cp:keywords/>
  <dc:description/>
  <cp:lastModifiedBy>Christer Olsson</cp:lastModifiedBy>
  <cp:revision>98</cp:revision>
  <dcterms:created xsi:type="dcterms:W3CDTF">2024-05-17T04:32:00Z</dcterms:created>
  <dcterms:modified xsi:type="dcterms:W3CDTF">2026-02-13T15:02:00Z</dcterms:modified>
</cp:coreProperties>
</file>